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667F2" w14:textId="77777777" w:rsidR="005D38F0" w:rsidRDefault="005D38F0" w:rsidP="005D38F0"/>
    <w:p w14:paraId="291E80E3" w14:textId="77777777" w:rsidR="005D38F0" w:rsidRDefault="005D38F0" w:rsidP="005D38F0">
      <w:pPr>
        <w:rPr>
          <w:sz w:val="24"/>
          <w:szCs w:val="24"/>
        </w:rPr>
      </w:pPr>
      <w:r>
        <w:rPr>
          <w:sz w:val="24"/>
          <w:szCs w:val="24"/>
        </w:rPr>
        <w:t>Beste cursist,</w:t>
      </w:r>
    </w:p>
    <w:p w14:paraId="1243535E" w14:textId="77777777" w:rsidR="005D38F0" w:rsidRDefault="005D38F0" w:rsidP="005D38F0">
      <w:pPr>
        <w:rPr>
          <w:sz w:val="24"/>
          <w:szCs w:val="24"/>
        </w:rPr>
      </w:pPr>
      <w:r>
        <w:rPr>
          <w:color w:val="1F497D"/>
          <w:sz w:val="24"/>
          <w:szCs w:val="24"/>
        </w:rPr>
        <w:t> </w:t>
      </w:r>
    </w:p>
    <w:p w14:paraId="3BE1FAE4" w14:textId="77777777" w:rsidR="005D38F0" w:rsidRDefault="005D38F0" w:rsidP="005D38F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Van harte welkom bij de bijscholing:</w:t>
      </w:r>
    </w:p>
    <w:p w14:paraId="6762CA14" w14:textId="77777777" w:rsidR="005D38F0" w:rsidRDefault="005D38F0" w:rsidP="005D38F0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 </w:t>
      </w:r>
    </w:p>
    <w:p w14:paraId="53EF4585" w14:textId="77777777" w:rsidR="005D38F0" w:rsidRDefault="005D38F0" w:rsidP="005D38F0">
      <w:pPr>
        <w:rPr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>Nieren, lever en pancreas</w:t>
      </w:r>
    </w:p>
    <w:p w14:paraId="1D4ADA82" w14:textId="77777777" w:rsidR="005D38F0" w:rsidRDefault="005D38F0" w:rsidP="005D38F0">
      <w:pPr>
        <w:rPr>
          <w:color w:val="000000"/>
          <w:sz w:val="24"/>
          <w:szCs w:val="24"/>
        </w:rPr>
      </w:pPr>
    </w:p>
    <w:p w14:paraId="5BAD62E0" w14:textId="77777777" w:rsidR="005D38F0" w:rsidRDefault="005D38F0" w:rsidP="005D38F0">
      <w:pPr>
        <w:rPr>
          <w:sz w:val="24"/>
          <w:szCs w:val="24"/>
        </w:rPr>
      </w:pPr>
      <w:r>
        <w:rPr>
          <w:sz w:val="24"/>
          <w:szCs w:val="24"/>
        </w:rPr>
        <w:t xml:space="preserve">Graag nodigen wij </w:t>
      </w:r>
      <w:r>
        <w:rPr>
          <w:color w:val="000000"/>
          <w:sz w:val="24"/>
          <w:szCs w:val="24"/>
        </w:rPr>
        <w:t>je</w:t>
      </w:r>
      <w:r>
        <w:rPr>
          <w:sz w:val="24"/>
          <w:szCs w:val="24"/>
        </w:rPr>
        <w:t xml:space="preserve"> uit voor d</w:t>
      </w:r>
      <w:r>
        <w:rPr>
          <w:color w:val="000000"/>
          <w:sz w:val="24"/>
          <w:szCs w:val="24"/>
        </w:rPr>
        <w:t>eze bijscholing op</w:t>
      </w:r>
      <w:r>
        <w:rPr>
          <w:sz w:val="24"/>
          <w:szCs w:val="24"/>
        </w:rPr>
        <w:t>:</w:t>
      </w:r>
    </w:p>
    <w:p w14:paraId="25B70750" w14:textId="77777777" w:rsidR="005D38F0" w:rsidRDefault="005D38F0" w:rsidP="005D38F0">
      <w:pPr>
        <w:rPr>
          <w:b/>
          <w:bCs/>
          <w:i/>
          <w:iCs/>
          <w:color w:val="44546A"/>
          <w:sz w:val="24"/>
          <w:szCs w:val="24"/>
        </w:rPr>
      </w:pPr>
    </w:p>
    <w:p w14:paraId="79A05D07" w14:textId="77777777" w:rsidR="005D38F0" w:rsidRDefault="005D38F0" w:rsidP="005D38F0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Vrijdag 31 januari 2020</w:t>
      </w:r>
    </w:p>
    <w:p w14:paraId="181DD500" w14:textId="77777777" w:rsidR="005D38F0" w:rsidRDefault="005D38F0" w:rsidP="005D38F0">
      <w:pPr>
        <w:rPr>
          <w:b/>
          <w:bCs/>
          <w:i/>
          <w:iCs/>
          <w:color w:val="44546A"/>
          <w:sz w:val="24"/>
          <w:szCs w:val="24"/>
        </w:rPr>
      </w:pPr>
    </w:p>
    <w:p w14:paraId="4B81136D" w14:textId="77777777" w:rsidR="005D38F0" w:rsidRDefault="005D38F0" w:rsidP="005D38F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Tijd: </w:t>
      </w:r>
    </w:p>
    <w:p w14:paraId="31D31FCE" w14:textId="7F57E36B" w:rsidR="005D38F0" w:rsidRDefault="005D38F0" w:rsidP="005D38F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10.30-14.00</w:t>
      </w:r>
      <w:r>
        <w:rPr>
          <w:sz w:val="24"/>
          <w:szCs w:val="24"/>
        </w:rPr>
        <w:t xml:space="preserve"> uur</w:t>
      </w:r>
    </w:p>
    <w:p w14:paraId="69BC7030" w14:textId="49631834" w:rsidR="00E9582A" w:rsidRDefault="00E9582A" w:rsidP="005D38F0">
      <w:pPr>
        <w:rPr>
          <w:sz w:val="24"/>
          <w:szCs w:val="24"/>
        </w:rPr>
      </w:pPr>
    </w:p>
    <w:p w14:paraId="79A44E91" w14:textId="071627FF" w:rsidR="00E9582A" w:rsidRDefault="00E9582A" w:rsidP="005D38F0">
      <w:pPr>
        <w:rPr>
          <w:sz w:val="24"/>
          <w:szCs w:val="24"/>
        </w:rPr>
      </w:pPr>
      <w:r>
        <w:rPr>
          <w:sz w:val="24"/>
          <w:szCs w:val="24"/>
        </w:rPr>
        <w:t>Programma:</w:t>
      </w:r>
    </w:p>
    <w:p w14:paraId="7809267E" w14:textId="3F788BC1" w:rsidR="00E9582A" w:rsidRDefault="00E9582A" w:rsidP="005D38F0">
      <w:pPr>
        <w:rPr>
          <w:sz w:val="24"/>
          <w:szCs w:val="24"/>
        </w:rPr>
      </w:pPr>
      <w:r>
        <w:rPr>
          <w:sz w:val="24"/>
          <w:szCs w:val="24"/>
        </w:rPr>
        <w:t>10.30 start</w:t>
      </w:r>
    </w:p>
    <w:p w14:paraId="6DEDB8E1" w14:textId="6404B6BE" w:rsidR="00E9582A" w:rsidRDefault="00E9582A" w:rsidP="005D38F0">
      <w:pPr>
        <w:rPr>
          <w:sz w:val="24"/>
          <w:szCs w:val="24"/>
        </w:rPr>
      </w:pPr>
      <w:r>
        <w:rPr>
          <w:sz w:val="24"/>
          <w:szCs w:val="24"/>
        </w:rPr>
        <w:t>12.00-12.30 pauze/lunch</w:t>
      </w:r>
    </w:p>
    <w:p w14:paraId="3F2A5935" w14:textId="21511AA9" w:rsidR="00E9582A" w:rsidRDefault="00E9582A" w:rsidP="005D38F0">
      <w:pPr>
        <w:rPr>
          <w:sz w:val="24"/>
          <w:szCs w:val="24"/>
        </w:rPr>
      </w:pPr>
      <w:r>
        <w:rPr>
          <w:sz w:val="24"/>
          <w:szCs w:val="24"/>
        </w:rPr>
        <w:t>14.00 afsluiting</w:t>
      </w:r>
      <w:bookmarkStart w:id="0" w:name="_GoBack"/>
      <w:bookmarkEnd w:id="0"/>
    </w:p>
    <w:p w14:paraId="0B77E832" w14:textId="77777777" w:rsidR="005D38F0" w:rsidRDefault="005D38F0" w:rsidP="005D38F0">
      <w:pPr>
        <w:rPr>
          <w:color w:val="44546A"/>
          <w:sz w:val="24"/>
          <w:szCs w:val="24"/>
        </w:rPr>
      </w:pPr>
    </w:p>
    <w:p w14:paraId="12138F26" w14:textId="77777777" w:rsidR="005D38F0" w:rsidRDefault="005D38F0" w:rsidP="005D38F0">
      <w:pPr>
        <w:rPr>
          <w:sz w:val="24"/>
          <w:szCs w:val="24"/>
        </w:rPr>
      </w:pPr>
      <w:r>
        <w:rPr>
          <w:sz w:val="24"/>
          <w:szCs w:val="24"/>
        </w:rPr>
        <w:t xml:space="preserve">Ruimte: </w:t>
      </w:r>
    </w:p>
    <w:p w14:paraId="13675523" w14:textId="77777777" w:rsidR="005D38F0" w:rsidRDefault="005D38F0" w:rsidP="005D38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0.424</w:t>
      </w:r>
    </w:p>
    <w:p w14:paraId="7E39D942" w14:textId="77777777" w:rsidR="005D38F0" w:rsidRDefault="005D38F0" w:rsidP="005D38F0">
      <w:pPr>
        <w:rPr>
          <w:color w:val="44546A"/>
          <w:sz w:val="24"/>
          <w:szCs w:val="24"/>
        </w:rPr>
      </w:pPr>
    </w:p>
    <w:p w14:paraId="0C50A600" w14:textId="77777777" w:rsidR="005D38F0" w:rsidRDefault="005D38F0" w:rsidP="005D38F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Plaats: </w:t>
      </w:r>
    </w:p>
    <w:p w14:paraId="0CFD0C92" w14:textId="77777777" w:rsidR="005D38F0" w:rsidRDefault="005D38F0" w:rsidP="005D38F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Fontys Paramedische Hogeschool, </w:t>
      </w:r>
    </w:p>
    <w:p w14:paraId="62D7E3DA" w14:textId="77777777" w:rsidR="005D38F0" w:rsidRDefault="005D38F0" w:rsidP="005D38F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Ds. Theodor Fliednerstraat 2, </w:t>
      </w:r>
    </w:p>
    <w:p w14:paraId="0F4CFF7C" w14:textId="77777777" w:rsidR="005D38F0" w:rsidRDefault="005D38F0" w:rsidP="005D38F0">
      <w:pPr>
        <w:rPr>
          <w:sz w:val="24"/>
          <w:szCs w:val="24"/>
        </w:rPr>
      </w:pPr>
      <w:r>
        <w:rPr>
          <w:sz w:val="24"/>
          <w:szCs w:val="24"/>
        </w:rPr>
        <w:t>5631 BN, Eindhoven</w:t>
      </w:r>
    </w:p>
    <w:p w14:paraId="17F1F0FF" w14:textId="77777777" w:rsidR="005D38F0" w:rsidRDefault="005D38F0" w:rsidP="005D38F0">
      <w:pPr>
        <w:rPr>
          <w:color w:val="44546A"/>
          <w:sz w:val="24"/>
          <w:szCs w:val="24"/>
        </w:rPr>
      </w:pPr>
    </w:p>
    <w:p w14:paraId="37B71BE9" w14:textId="77777777" w:rsidR="005D38F0" w:rsidRDefault="005D38F0" w:rsidP="005D38F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Bereikbaarheid:</w:t>
      </w:r>
    </w:p>
    <w:p w14:paraId="06B6991B" w14:textId="77777777" w:rsidR="005D38F0" w:rsidRDefault="005D38F0" w:rsidP="005D38F0">
      <w:pPr>
        <w:rPr>
          <w:sz w:val="24"/>
          <w:szCs w:val="24"/>
        </w:rPr>
      </w:pPr>
      <w:r>
        <w:rPr>
          <w:sz w:val="24"/>
          <w:szCs w:val="24"/>
        </w:rPr>
        <w:t xml:space="preserve">Wanneer </w:t>
      </w:r>
      <w:r>
        <w:rPr>
          <w:color w:val="000000"/>
          <w:sz w:val="24"/>
          <w:szCs w:val="24"/>
        </w:rPr>
        <w:t xml:space="preserve">je </w:t>
      </w:r>
      <w:r>
        <w:rPr>
          <w:sz w:val="24"/>
          <w:szCs w:val="24"/>
        </w:rPr>
        <w:t xml:space="preserve">met de auto komt: vanuit de Ds. Th. Fliednerstraat linksaf slaan: parallelweg (parallel aan de Onze Lieve Vrouwestraat), </w:t>
      </w:r>
      <w:r>
        <w:rPr>
          <w:color w:val="000000"/>
          <w:sz w:val="24"/>
          <w:szCs w:val="24"/>
        </w:rPr>
        <w:t>je</w:t>
      </w:r>
      <w:r>
        <w:rPr>
          <w:sz w:val="24"/>
          <w:szCs w:val="24"/>
        </w:rPr>
        <w:t xml:space="preserve"> rijdt de eerste parkeergelegenheid voorbij en slaat dan linksaf en rijdt door de poort ons parkeerterrein op. </w:t>
      </w:r>
    </w:p>
    <w:p w14:paraId="261C6405" w14:textId="77777777" w:rsidR="005D38F0" w:rsidRDefault="005D38F0" w:rsidP="005D38F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Je volgt de borden</w:t>
      </w:r>
      <w:r>
        <w:rPr>
          <w:sz w:val="24"/>
          <w:szCs w:val="24"/>
        </w:rPr>
        <w:t xml:space="preserve"> TF1 </w:t>
      </w:r>
      <w:r>
        <w:rPr>
          <w:color w:val="000000"/>
          <w:sz w:val="24"/>
          <w:szCs w:val="24"/>
        </w:rPr>
        <w:t xml:space="preserve">en </w:t>
      </w:r>
      <w:r>
        <w:rPr>
          <w:sz w:val="24"/>
          <w:szCs w:val="24"/>
        </w:rPr>
        <w:t>dan kom</w:t>
      </w:r>
      <w:r>
        <w:rPr>
          <w:color w:val="000000"/>
          <w:sz w:val="24"/>
          <w:szCs w:val="24"/>
        </w:rPr>
        <w:t xml:space="preserve"> je </w:t>
      </w:r>
      <w:r>
        <w:rPr>
          <w:sz w:val="24"/>
          <w:szCs w:val="24"/>
        </w:rPr>
        <w:t>bij de hoofdingang.</w:t>
      </w:r>
    </w:p>
    <w:p w14:paraId="2A35EB09" w14:textId="77777777" w:rsidR="005D38F0" w:rsidRDefault="005D38F0" w:rsidP="005D38F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Kom je</w:t>
      </w:r>
      <w:r>
        <w:rPr>
          <w:sz w:val="24"/>
          <w:szCs w:val="24"/>
        </w:rPr>
        <w:t xml:space="preserve"> vanaf de Onze Lieve Vrouwestraat (rondweg): </w:t>
      </w:r>
      <w:r>
        <w:rPr>
          <w:color w:val="000000"/>
          <w:sz w:val="24"/>
          <w:szCs w:val="24"/>
        </w:rPr>
        <w:t xml:space="preserve">dan </w:t>
      </w:r>
      <w:r>
        <w:rPr>
          <w:sz w:val="24"/>
          <w:szCs w:val="24"/>
        </w:rPr>
        <w:t xml:space="preserve">niet linksaf slaan richting Ds. Th. Fliednerstraat, maar rechts de parallelweg nemen. Ook dan de eerste parkeergelegenheid voorbij rijden en daarna linksaf slaan en door de poort ons parkeerterrein oprijden. </w:t>
      </w:r>
    </w:p>
    <w:p w14:paraId="71867C3A" w14:textId="77777777" w:rsidR="005D38F0" w:rsidRDefault="005D38F0" w:rsidP="005D38F0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Je kunt je</w:t>
      </w:r>
      <w:r>
        <w:rPr>
          <w:sz w:val="24"/>
          <w:szCs w:val="24"/>
        </w:rPr>
        <w:t xml:space="preserve"> melden via de intercom bij de slagbomen en aangeven voor welke cursus </w:t>
      </w:r>
      <w:r>
        <w:rPr>
          <w:color w:val="000000"/>
          <w:sz w:val="24"/>
          <w:szCs w:val="24"/>
        </w:rPr>
        <w:t>je</w:t>
      </w:r>
      <w:r>
        <w:rPr>
          <w:sz w:val="24"/>
          <w:szCs w:val="24"/>
        </w:rPr>
        <w:t xml:space="preserve"> komt. </w:t>
      </w:r>
    </w:p>
    <w:p w14:paraId="4F58B39B" w14:textId="77777777" w:rsidR="005D38F0" w:rsidRDefault="005D38F0" w:rsidP="005D38F0">
      <w:pPr>
        <w:rPr>
          <w:sz w:val="24"/>
          <w:szCs w:val="24"/>
        </w:rPr>
      </w:pPr>
      <w:r>
        <w:rPr>
          <w:sz w:val="24"/>
          <w:szCs w:val="24"/>
        </w:rPr>
        <w:t xml:space="preserve">Bij het uitrijden gaan de slagbomen automatisch omhoog. </w:t>
      </w:r>
      <w:r>
        <w:rPr>
          <w:color w:val="000000"/>
          <w:sz w:val="24"/>
          <w:szCs w:val="24"/>
        </w:rPr>
        <w:t xml:space="preserve">Het aantal parkeerplaatsen bij Fontys Paramedische Hogeschool is helaas beperkt. Wij adviseren je daarom om met het openbaar vervoer te reizen. </w:t>
      </w:r>
    </w:p>
    <w:p w14:paraId="18EF28F0" w14:textId="77777777" w:rsidR="005D38F0" w:rsidRDefault="005D38F0" w:rsidP="005D38F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Je kunt ook parkeren op het terrein van het Maxima Medisch Centrum. Let op: dit is betaald parkeren.</w:t>
      </w:r>
    </w:p>
    <w:p w14:paraId="2A023AAF" w14:textId="77777777" w:rsidR="005D38F0" w:rsidRDefault="005D38F0" w:rsidP="005D38F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4"/>
          <w:szCs w:val="24"/>
        </w:rPr>
        <w:t> </w:t>
      </w:r>
    </w:p>
    <w:p w14:paraId="32920798" w14:textId="77777777" w:rsidR="005D38F0" w:rsidRDefault="005D38F0" w:rsidP="005D38F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Voor vragen kun je contact opnemen via emailadres: </w:t>
      </w:r>
      <w:hyperlink r:id="rId9" w:history="1">
        <w:r>
          <w:rPr>
            <w:rStyle w:val="Hyperlink"/>
            <w:sz w:val="24"/>
            <w:szCs w:val="24"/>
          </w:rPr>
          <w:t>fontysprohealth@fontys.nl</w:t>
        </w:r>
      </w:hyperlink>
    </w:p>
    <w:p w14:paraId="273A18A7" w14:textId="77777777" w:rsidR="005D38F0" w:rsidRDefault="005D38F0" w:rsidP="005D38F0">
      <w:pPr>
        <w:rPr>
          <w:color w:val="44546A"/>
          <w:sz w:val="24"/>
          <w:szCs w:val="24"/>
        </w:rPr>
      </w:pPr>
    </w:p>
    <w:p w14:paraId="7AD08E9D" w14:textId="77777777" w:rsidR="005D38F0" w:rsidRDefault="005D38F0" w:rsidP="005D38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Wij zien je graag op 31 januari!</w:t>
      </w:r>
    </w:p>
    <w:p w14:paraId="2DFC15F9" w14:textId="77777777" w:rsidR="005D38F0" w:rsidRDefault="005D38F0" w:rsidP="005D38F0">
      <w:pPr>
        <w:rPr>
          <w:color w:val="44546A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14:paraId="3AE3AB87" w14:textId="77777777" w:rsidR="005D38F0" w:rsidRDefault="005D38F0" w:rsidP="005D38F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Hartelijke groet,</w:t>
      </w:r>
    </w:p>
    <w:p w14:paraId="4B382B1D" w14:textId="77777777" w:rsidR="005D38F0" w:rsidRDefault="005D38F0" w:rsidP="005D38F0">
      <w:pPr>
        <w:rPr>
          <w:color w:val="44546A"/>
          <w:sz w:val="24"/>
          <w:szCs w:val="24"/>
        </w:rPr>
      </w:pPr>
    </w:p>
    <w:tbl>
      <w:tblPr>
        <w:tblW w:w="0" w:type="auto"/>
        <w:tblCellSpacing w:w="15" w:type="dxa"/>
        <w:tblInd w:w="90" w:type="dxa"/>
        <w:tblBorders>
          <w:top w:val="dotted" w:sz="12" w:space="0" w:color="CC99CC"/>
          <w:bottom w:val="dotted" w:sz="12" w:space="0" w:color="CC99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018"/>
      </w:tblGrid>
      <w:tr w:rsidR="005D38F0" w14:paraId="1034274B" w14:textId="77777777" w:rsidTr="005D38F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AE5E8" w14:textId="77777777" w:rsidR="005D38F0" w:rsidRDefault="005D38F0">
            <w:pPr>
              <w:spacing w:before="90" w:after="90" w:line="300" w:lineRule="atLeast"/>
              <w:rPr>
                <w:rFonts w:ascii="Arial" w:hAnsi="Arial" w:cs="Arial"/>
                <w:color w:val="663366"/>
                <w:sz w:val="15"/>
                <w:szCs w:val="15"/>
                <w:lang w:eastAsia="nl-NL"/>
              </w:rPr>
            </w:pPr>
            <w:r>
              <w:rPr>
                <w:rFonts w:ascii="Arial" w:hAnsi="Arial" w:cs="Arial"/>
                <w:noProof/>
                <w:color w:val="663366"/>
                <w:sz w:val="15"/>
                <w:szCs w:val="15"/>
                <w:lang w:eastAsia="nl-NL"/>
              </w:rPr>
              <w:drawing>
                <wp:inline distT="0" distB="0" distL="0" distR="0" wp14:anchorId="555D612D" wp14:editId="7A65E73E">
                  <wp:extent cx="552450" cy="349250"/>
                  <wp:effectExtent l="0" t="0" r="0" b="0"/>
                  <wp:docPr id="1" name="Afbeelding 1" descr="Logo Fontys Hogescholen">
                    <a:hlinkClick xmlns:a="http://schemas.openxmlformats.org/drawingml/2006/main" r:id="rId10" tooltip="&quot;Opent www.fontys.nl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Fontys Hogesch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2BE1D" w14:textId="77777777" w:rsidR="005D38F0" w:rsidRDefault="005D38F0">
            <w:pPr>
              <w:spacing w:before="90" w:after="90" w:line="300" w:lineRule="atLeast"/>
              <w:rPr>
                <w:color w:val="663366"/>
                <w:sz w:val="18"/>
                <w:szCs w:val="18"/>
                <w:lang w:eastAsia="nl-NL"/>
              </w:rPr>
            </w:pPr>
            <w:r>
              <w:rPr>
                <w:color w:val="663366"/>
                <w:sz w:val="18"/>
                <w:szCs w:val="18"/>
                <w:lang w:eastAsia="nl-NL"/>
              </w:rPr>
              <w:t>Tinka van Bokhoven, Fontys Pro Health (Paramedische Hogeschool)</w:t>
            </w:r>
            <w:r>
              <w:rPr>
                <w:color w:val="663366"/>
                <w:sz w:val="18"/>
                <w:szCs w:val="18"/>
                <w:lang w:eastAsia="nl-NL"/>
              </w:rPr>
              <w:br/>
            </w:r>
            <w:hyperlink r:id="rId13" w:tooltip="Opent plattegrond" w:history="1">
              <w:r>
                <w:rPr>
                  <w:rStyle w:val="Hyperlink"/>
                  <w:color w:val="663366"/>
                  <w:sz w:val="18"/>
                  <w:szCs w:val="18"/>
                  <w:u w:val="none"/>
                  <w:lang w:eastAsia="nl-NL"/>
                </w:rPr>
                <w:t>Ds.Th.</w:t>
              </w:r>
            </w:hyperlink>
            <w:r>
              <w:rPr>
                <w:color w:val="663366"/>
                <w:sz w:val="18"/>
                <w:szCs w:val="18"/>
                <w:lang w:eastAsia="nl-NL"/>
              </w:rPr>
              <w:t xml:space="preserve"> Fliednerstraat 2, 5631BN </w:t>
            </w:r>
            <w:r>
              <w:rPr>
                <w:b/>
                <w:bCs/>
                <w:color w:val="CC99CC"/>
                <w:sz w:val="18"/>
                <w:szCs w:val="18"/>
                <w:lang w:eastAsia="nl-NL"/>
              </w:rPr>
              <w:t>•</w:t>
            </w:r>
            <w:r>
              <w:rPr>
                <w:color w:val="663366"/>
                <w:sz w:val="18"/>
                <w:szCs w:val="18"/>
                <w:lang w:eastAsia="nl-NL"/>
              </w:rPr>
              <w:t xml:space="preserve"> Gebouw TF, </w:t>
            </w:r>
            <w:r>
              <w:rPr>
                <w:b/>
                <w:bCs/>
                <w:color w:val="CC99CC"/>
                <w:sz w:val="18"/>
                <w:szCs w:val="18"/>
                <w:lang w:eastAsia="nl-NL"/>
              </w:rPr>
              <w:t>•</w:t>
            </w:r>
            <w:r>
              <w:rPr>
                <w:color w:val="663366"/>
                <w:sz w:val="18"/>
                <w:szCs w:val="18"/>
                <w:lang w:eastAsia="nl-NL"/>
              </w:rPr>
              <w:t xml:space="preserve"> Postbus 347, 5600 AH Eindhoven</w:t>
            </w:r>
            <w:r>
              <w:rPr>
                <w:color w:val="663366"/>
                <w:sz w:val="18"/>
                <w:szCs w:val="18"/>
                <w:lang w:eastAsia="nl-NL"/>
              </w:rPr>
              <w:br/>
              <w:t xml:space="preserve">+31 8850 </w:t>
            </w:r>
            <w:r>
              <w:rPr>
                <w:b/>
                <w:bCs/>
                <w:color w:val="663366"/>
                <w:sz w:val="18"/>
                <w:szCs w:val="18"/>
                <w:lang w:eastAsia="nl-NL"/>
              </w:rPr>
              <w:t>74334</w:t>
            </w:r>
            <w:r>
              <w:rPr>
                <w:b/>
                <w:bCs/>
                <w:color w:val="CC99CC"/>
                <w:sz w:val="18"/>
                <w:szCs w:val="18"/>
                <w:lang w:eastAsia="nl-NL"/>
              </w:rPr>
              <w:t xml:space="preserve">• </w:t>
            </w:r>
            <w:r>
              <w:rPr>
                <w:color w:val="663366"/>
                <w:sz w:val="18"/>
                <w:szCs w:val="18"/>
                <w:lang w:eastAsia="nl-NL"/>
              </w:rPr>
              <w:t> </w:t>
            </w:r>
            <w:r>
              <w:rPr>
                <w:b/>
                <w:bCs/>
                <w:color w:val="CC99CC"/>
                <w:sz w:val="18"/>
                <w:szCs w:val="18"/>
                <w:lang w:eastAsia="nl-NL"/>
              </w:rPr>
              <w:t>•</w:t>
            </w:r>
            <w:r>
              <w:rPr>
                <w:color w:val="663366"/>
                <w:sz w:val="18"/>
                <w:szCs w:val="18"/>
                <w:lang w:eastAsia="nl-NL"/>
              </w:rPr>
              <w:t xml:space="preserve"> </w:t>
            </w:r>
            <w:hyperlink r:id="rId14" w:history="1">
              <w:r>
                <w:rPr>
                  <w:rStyle w:val="Hyperlink"/>
                  <w:color w:val="0000FF"/>
                  <w:sz w:val="18"/>
                  <w:szCs w:val="18"/>
                  <w:lang w:eastAsia="nl-NL"/>
                </w:rPr>
                <w:t>fontysprohealth@fontys.nl</w:t>
              </w:r>
            </w:hyperlink>
            <w:r>
              <w:rPr>
                <w:color w:val="663366"/>
                <w:sz w:val="18"/>
                <w:szCs w:val="18"/>
                <w:lang w:eastAsia="nl-NL"/>
              </w:rPr>
              <w:t xml:space="preserve"> </w:t>
            </w:r>
            <w:r>
              <w:rPr>
                <w:b/>
                <w:bCs/>
                <w:color w:val="CC99CC"/>
                <w:sz w:val="18"/>
                <w:szCs w:val="18"/>
                <w:lang w:eastAsia="nl-NL"/>
              </w:rPr>
              <w:t>•</w:t>
            </w:r>
            <w:r>
              <w:rPr>
                <w:color w:val="663366"/>
                <w:sz w:val="18"/>
                <w:szCs w:val="18"/>
                <w:lang w:eastAsia="nl-NL"/>
              </w:rPr>
              <w:t xml:space="preserve"> ma, di, do aanwezig </w:t>
            </w:r>
          </w:p>
        </w:tc>
      </w:tr>
    </w:tbl>
    <w:p w14:paraId="3BD42A09" w14:textId="77777777" w:rsidR="0086268F" w:rsidRPr="000D09EA" w:rsidRDefault="0086268F">
      <w:pPr>
        <w:rPr>
          <w:rFonts w:ascii="Arial" w:hAnsi="Arial" w:cs="Arial"/>
          <w:sz w:val="20"/>
          <w:szCs w:val="20"/>
        </w:rPr>
      </w:pPr>
    </w:p>
    <w:sectPr w:rsidR="0086268F" w:rsidRPr="000D09E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87889" w14:textId="77777777" w:rsidR="005D38F0" w:rsidRDefault="005D38F0" w:rsidP="005D38F0">
      <w:r>
        <w:separator/>
      </w:r>
    </w:p>
  </w:endnote>
  <w:endnote w:type="continuationSeparator" w:id="0">
    <w:p w14:paraId="06A0C654" w14:textId="77777777" w:rsidR="005D38F0" w:rsidRDefault="005D38F0" w:rsidP="005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7D222" w14:textId="77777777" w:rsidR="005D38F0" w:rsidRDefault="005D38F0" w:rsidP="005D38F0">
      <w:r>
        <w:separator/>
      </w:r>
    </w:p>
  </w:footnote>
  <w:footnote w:type="continuationSeparator" w:id="0">
    <w:p w14:paraId="6808B98A" w14:textId="77777777" w:rsidR="005D38F0" w:rsidRDefault="005D38F0" w:rsidP="005D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48C5" w14:textId="77777777" w:rsidR="005D38F0" w:rsidRDefault="005D38F0">
    <w:pPr>
      <w:pStyle w:val="Koptekst"/>
    </w:pPr>
    <w:r>
      <w:rPr>
        <w:noProof/>
        <w:lang w:eastAsia="nl-NL"/>
      </w:rPr>
      <w:drawing>
        <wp:inline distT="0" distB="0" distL="0" distR="0" wp14:anchorId="4DC174A1" wp14:editId="11A41890">
          <wp:extent cx="1155700" cy="798957"/>
          <wp:effectExtent l="0" t="0" r="6350" b="0"/>
          <wp:docPr id="2" name="Afbeelding 2" descr="cid:image001.png@01D57871.E3645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7871.E3645A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670" cy="80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F0"/>
    <w:rsid w:val="000D09EA"/>
    <w:rsid w:val="004A7CCD"/>
    <w:rsid w:val="005D38F0"/>
    <w:rsid w:val="0086268F"/>
    <w:rsid w:val="00E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873E"/>
  <w15:chartTrackingRefBased/>
  <w15:docId w15:val="{7DA65B50-BEBA-4AED-BED5-2E1FB22B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38F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D38F0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38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38F0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5D38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38F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tys.nl/over.fontys/plattegrond.aspx?idgebouw=59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cid:image003.jpg@01D5CA2D.EE341F3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ontys.nl/" TargetMode="External"/><Relationship Id="rId4" Type="http://schemas.openxmlformats.org/officeDocument/2006/relationships/styles" Target="styles.xml"/><Relationship Id="rId9" Type="http://schemas.openxmlformats.org/officeDocument/2006/relationships/hyperlink" Target="mailto:fontysprohealth@fontys.nl" TargetMode="External"/><Relationship Id="rId14" Type="http://schemas.openxmlformats.org/officeDocument/2006/relationships/hyperlink" Target="mailto:fontysprohealth@fontys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871.E3645A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1" ma:contentTypeDescription="Een nieuw document maken." ma:contentTypeScope="" ma:versionID="656174ed8026c55def2e0d3d0ee3347c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21a69d286928dfed18c03cfe1d4f8c94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D67FD-7252-494D-BD54-619068BFE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D7212-69E4-4238-8AE8-138CB6FB0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B70C9-B695-4587-9197-4772F43FE15F}">
  <ds:schemaRefs>
    <ds:schemaRef ds:uri="http://schemas.microsoft.com/office/2006/documentManagement/types"/>
    <ds:schemaRef ds:uri="http://schemas.microsoft.com/office/infopath/2007/PartnerControls"/>
    <ds:schemaRef ds:uri="305d9c35-e4e7-46dc-b696-2e0d98cbe4f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dfc51d9-fd9a-4c2e-9b35-2a6b8dbf69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Poelman,Brechtje B.</dc:creator>
  <cp:keywords/>
  <dc:description/>
  <cp:lastModifiedBy>Poelman,Brechtje B.</cp:lastModifiedBy>
  <cp:revision>2</cp:revision>
  <dcterms:created xsi:type="dcterms:W3CDTF">2020-01-15T18:42:00Z</dcterms:created>
  <dcterms:modified xsi:type="dcterms:W3CDTF">2020-01-15T18:44:00Z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